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39" w:rsidRDefault="00DD049B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试讲内容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要求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如下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976"/>
        <w:gridCol w:w="2552"/>
        <w:gridCol w:w="3458"/>
      </w:tblGrid>
      <w:tr w:rsidR="00855D39">
        <w:tc>
          <w:tcPr>
            <w:tcW w:w="656" w:type="dxa"/>
            <w:shd w:val="clear" w:color="auto" w:fill="auto"/>
          </w:tcPr>
          <w:p w:rsidR="00855D39" w:rsidRDefault="00DD049B">
            <w:pPr>
              <w:widowControl/>
              <w:spacing w:line="600" w:lineRule="atLeast"/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序号</w:t>
            </w:r>
          </w:p>
        </w:tc>
        <w:tc>
          <w:tcPr>
            <w:tcW w:w="1976" w:type="dxa"/>
            <w:shd w:val="clear" w:color="auto" w:fill="auto"/>
          </w:tcPr>
          <w:p w:rsidR="00855D39" w:rsidRDefault="00DD049B">
            <w:pPr>
              <w:widowControl/>
              <w:spacing w:line="600" w:lineRule="atLeast"/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二级学院</w:t>
            </w:r>
          </w:p>
        </w:tc>
        <w:tc>
          <w:tcPr>
            <w:tcW w:w="2552" w:type="dxa"/>
            <w:shd w:val="clear" w:color="auto" w:fill="auto"/>
          </w:tcPr>
          <w:p w:rsidR="00855D39" w:rsidRDefault="00DD049B">
            <w:pPr>
              <w:widowControl/>
              <w:spacing w:line="600" w:lineRule="atLeast"/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试讲科目</w:t>
            </w:r>
          </w:p>
        </w:tc>
        <w:tc>
          <w:tcPr>
            <w:tcW w:w="3458" w:type="dxa"/>
            <w:shd w:val="clear" w:color="auto" w:fill="auto"/>
          </w:tcPr>
          <w:p w:rsidR="00855D39" w:rsidRDefault="00DD049B">
            <w:pPr>
              <w:widowControl/>
              <w:spacing w:line="600" w:lineRule="atLeast"/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  <w:t>试讲要求</w:t>
            </w:r>
          </w:p>
        </w:tc>
      </w:tr>
      <w:tr w:rsidR="00855D39">
        <w:tc>
          <w:tcPr>
            <w:tcW w:w="656" w:type="dxa"/>
            <w:shd w:val="clear" w:color="auto" w:fill="auto"/>
          </w:tcPr>
          <w:p w:rsidR="00855D39" w:rsidRDefault="00DD049B">
            <w:pPr>
              <w:widowControl/>
              <w:spacing w:line="600" w:lineRule="atLeast"/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1</w:t>
            </w:r>
          </w:p>
        </w:tc>
        <w:tc>
          <w:tcPr>
            <w:tcW w:w="1976" w:type="dxa"/>
            <w:shd w:val="clear" w:color="auto" w:fill="auto"/>
          </w:tcPr>
          <w:p w:rsidR="00855D39" w:rsidRDefault="00DD049B">
            <w:pPr>
              <w:widowControl/>
              <w:spacing w:line="600" w:lineRule="atLeast"/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航空机电工程学院</w:t>
            </w:r>
          </w:p>
        </w:tc>
        <w:tc>
          <w:tcPr>
            <w:tcW w:w="2552" w:type="dxa"/>
            <w:shd w:val="clear" w:color="auto" w:fill="auto"/>
          </w:tcPr>
          <w:p w:rsidR="00855D39" w:rsidRDefault="00DD049B">
            <w:pPr>
              <w:widowControl/>
              <w:numPr>
                <w:ilvl w:val="0"/>
                <w:numId w:val="1"/>
              </w:numPr>
              <w:spacing w:line="600" w:lineRule="atLeast"/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《航空材料》</w:t>
            </w:r>
          </w:p>
          <w:p w:rsidR="00855D39" w:rsidRDefault="00DD049B">
            <w:pPr>
              <w:widowControl/>
              <w:numPr>
                <w:ilvl w:val="0"/>
                <w:numId w:val="1"/>
              </w:numPr>
              <w:spacing w:line="600" w:lineRule="atLeast"/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《机械制图》</w:t>
            </w:r>
          </w:p>
          <w:p w:rsidR="00855D39" w:rsidRDefault="00DD049B">
            <w:pPr>
              <w:widowControl/>
              <w:spacing w:line="600" w:lineRule="atLeast"/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《电工电子技术》</w:t>
            </w:r>
          </w:p>
        </w:tc>
        <w:tc>
          <w:tcPr>
            <w:tcW w:w="3458" w:type="dxa"/>
            <w:shd w:val="clear" w:color="auto" w:fill="auto"/>
          </w:tcPr>
          <w:p w:rsidR="00855D39" w:rsidRDefault="00DD049B">
            <w:pPr>
              <w:widowControl/>
              <w:spacing w:line="600" w:lineRule="atLeast"/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说课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5</w:t>
            </w:r>
            <w:r w:rsidR="00084A12"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  <w:t>-10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  <w:t>分钟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内容包括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课程性质、地位和作用，学情分析、教学目标、教学资源与教学方法、教学过程、教学评价与考核、改革思路等进行阐述。</w:t>
            </w:r>
          </w:p>
          <w:p w:rsidR="00855D39" w:rsidRDefault="00DD049B" w:rsidP="00D5284F">
            <w:pPr>
              <w:widowControl/>
              <w:spacing w:line="600" w:lineRule="atLeast"/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讲课：</w:t>
            </w:r>
            <w:r w:rsidR="00084A12"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  <w:t>15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  <w:t>分钟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按一节课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45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分钟准备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）</w:t>
            </w:r>
            <w:r w:rsidR="00D528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授课内容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尽量选取能充分展示教学方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法和教学手段的一节课内容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（如有教材，尽量不选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绪论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不讲复习题和作业练习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知识点可以简单，主要考核试讲人的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教学基本功、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教学设计能力、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课堂组织能力、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语言表达能力和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PPT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制作水平，重点展现一节课如何进行课程引入、教学实施、融入思政元素和课堂小结。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要求逻辑性强，教学方法有效、教学模式先进，信息化手段运用合理，三维目标有效达成。</w:t>
            </w:r>
          </w:p>
        </w:tc>
      </w:tr>
    </w:tbl>
    <w:p w:rsidR="00855D39" w:rsidRDefault="00855D39">
      <w:pPr>
        <w:widowControl/>
        <w:shd w:val="clear" w:color="auto" w:fill="FFFFFF"/>
        <w:spacing w:line="600" w:lineRule="atLeast"/>
        <w:ind w:firstLineChars="200" w:firstLine="420"/>
      </w:pPr>
    </w:p>
    <w:sectPr w:rsidR="00855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49B" w:rsidRDefault="00DD049B" w:rsidP="00084A12">
      <w:r>
        <w:separator/>
      </w:r>
    </w:p>
  </w:endnote>
  <w:endnote w:type="continuationSeparator" w:id="0">
    <w:p w:rsidR="00DD049B" w:rsidRDefault="00DD049B" w:rsidP="0008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49B" w:rsidRDefault="00DD049B" w:rsidP="00084A12">
      <w:r>
        <w:separator/>
      </w:r>
    </w:p>
  </w:footnote>
  <w:footnote w:type="continuationSeparator" w:id="0">
    <w:p w:rsidR="00DD049B" w:rsidRDefault="00DD049B" w:rsidP="00084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81C41"/>
    <w:multiLevelType w:val="singleLevel"/>
    <w:tmpl w:val="4E781C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hYmZjMmI4ZmNiNDY2ZTQwZjBkM2Q2MDdmZWEyMGMifQ=="/>
    <w:docVar w:name="KSO_WPS_MARK_KEY" w:val="44954d48-559d-4204-b39a-1034a1ce4598"/>
  </w:docVars>
  <w:rsids>
    <w:rsidRoot w:val="000C4BC7"/>
    <w:rsid w:val="0002229D"/>
    <w:rsid w:val="0008140B"/>
    <w:rsid w:val="00084A12"/>
    <w:rsid w:val="0009413B"/>
    <w:rsid w:val="000B2DE6"/>
    <w:rsid w:val="000B63F7"/>
    <w:rsid w:val="000C4BC7"/>
    <w:rsid w:val="000D1DA8"/>
    <w:rsid w:val="000E6732"/>
    <w:rsid w:val="001410F4"/>
    <w:rsid w:val="00152A5A"/>
    <w:rsid w:val="00186400"/>
    <w:rsid w:val="00303226"/>
    <w:rsid w:val="003E1166"/>
    <w:rsid w:val="0041348B"/>
    <w:rsid w:val="00642695"/>
    <w:rsid w:val="006B44B1"/>
    <w:rsid w:val="007372DF"/>
    <w:rsid w:val="00801F5F"/>
    <w:rsid w:val="00805F8E"/>
    <w:rsid w:val="00810C1E"/>
    <w:rsid w:val="00826B12"/>
    <w:rsid w:val="00827CED"/>
    <w:rsid w:val="00855D39"/>
    <w:rsid w:val="008945F0"/>
    <w:rsid w:val="00A3152D"/>
    <w:rsid w:val="00B1078A"/>
    <w:rsid w:val="00B45782"/>
    <w:rsid w:val="00C321C2"/>
    <w:rsid w:val="00C67DC2"/>
    <w:rsid w:val="00CB7B46"/>
    <w:rsid w:val="00D5284F"/>
    <w:rsid w:val="00DD049B"/>
    <w:rsid w:val="00DD39EB"/>
    <w:rsid w:val="00DF1B3E"/>
    <w:rsid w:val="00FC7837"/>
    <w:rsid w:val="13E27A0B"/>
    <w:rsid w:val="15B15BE7"/>
    <w:rsid w:val="1FD30B5A"/>
    <w:rsid w:val="2A2A2F8A"/>
    <w:rsid w:val="47625DFC"/>
    <w:rsid w:val="521A3BFE"/>
    <w:rsid w:val="6A880C29"/>
    <w:rsid w:val="77D30240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A6F60"/>
  <w15:docId w15:val="{A1ABEBFD-613A-4018-BCC6-B38D247F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王琦媛</cp:lastModifiedBy>
  <cp:revision>18</cp:revision>
  <dcterms:created xsi:type="dcterms:W3CDTF">2021-06-07T09:08:00Z</dcterms:created>
  <dcterms:modified xsi:type="dcterms:W3CDTF">2023-03-20T03:27:00Z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15291BF8C4A84680AFB95017E0DCD957</vt:lpwstr>
  </property>
</Properties>
</file>